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5A2E87" w14:textId="77777777" w:rsidR="0078358E" w:rsidRDefault="0078358E" w:rsidP="007841C3">
      <w:pPr>
        <w:rPr>
          <w:i/>
          <w:iCs/>
          <w:color w:val="A6A6A6" w:themeColor="accent3" w:themeShade="A6"/>
          <w:lang w:val="en-US"/>
        </w:rPr>
      </w:pPr>
    </w:p>
    <w:p w14:paraId="31C152E0" w14:textId="77777777" w:rsidR="0078358E" w:rsidRPr="0078358E" w:rsidRDefault="0078358E" w:rsidP="0078358E">
      <w:pPr>
        <w:rPr>
          <w:lang w:val="en-US"/>
        </w:rPr>
      </w:pPr>
      <w:r w:rsidRPr="0078358E">
        <w:rPr>
          <w:b/>
          <w:bCs/>
          <w:lang w:val="en-US"/>
        </w:rPr>
        <w:t>Alessandro Nasi</w:t>
      </w:r>
      <w:r w:rsidRPr="0078358E">
        <w:rPr>
          <w:b/>
          <w:bCs/>
          <w:lang w:val="en-GB"/>
        </w:rPr>
        <w:br/>
      </w:r>
      <w:r w:rsidRPr="0078358E">
        <w:rPr>
          <w:lang w:val="en-US"/>
        </w:rPr>
        <w:t>Non-Executive Director</w:t>
      </w:r>
    </w:p>
    <w:p w14:paraId="60951ECF" w14:textId="77777777" w:rsidR="0078358E" w:rsidRPr="0078358E" w:rsidRDefault="0078358E" w:rsidP="0078358E">
      <w:pPr>
        <w:rPr>
          <w:lang w:val="en-GB"/>
        </w:rPr>
      </w:pPr>
    </w:p>
    <w:p w14:paraId="53CBD752" w14:textId="77777777" w:rsidR="0078358E" w:rsidRPr="0078358E" w:rsidRDefault="0078358E" w:rsidP="0078358E">
      <w:pPr>
        <w:rPr>
          <w:lang w:val="en-US"/>
        </w:rPr>
      </w:pPr>
      <w:r w:rsidRPr="0078358E">
        <w:rPr>
          <w:lang w:val="en-US"/>
        </w:rPr>
        <w:t>Born in 1974, Italian citizenship.</w:t>
      </w:r>
    </w:p>
    <w:p w14:paraId="4E1042C0" w14:textId="77777777" w:rsidR="0078358E" w:rsidRPr="0078358E" w:rsidRDefault="0078358E" w:rsidP="0078358E">
      <w:pPr>
        <w:rPr>
          <w:lang w:val="en-US"/>
        </w:rPr>
      </w:pPr>
    </w:p>
    <w:p w14:paraId="60DD910C" w14:textId="77777777" w:rsidR="0078358E" w:rsidRPr="0078358E" w:rsidRDefault="0078358E" w:rsidP="0078358E">
      <w:pPr>
        <w:rPr>
          <w:lang w:val="en-US"/>
        </w:rPr>
      </w:pPr>
      <w:r w:rsidRPr="0078358E">
        <w:rPr>
          <w:lang w:val="en-US"/>
        </w:rPr>
        <w:t xml:space="preserve">Alessandro Nasi started his career as a financial analyst in several banks, gaining experience at </w:t>
      </w:r>
      <w:proofErr w:type="spellStart"/>
      <w:r w:rsidRPr="0078358E">
        <w:rPr>
          <w:lang w:val="en-US"/>
        </w:rPr>
        <w:t>Europlus</w:t>
      </w:r>
      <w:proofErr w:type="spellEnd"/>
      <w:r w:rsidRPr="0078358E">
        <w:rPr>
          <w:lang w:val="en-US"/>
        </w:rPr>
        <w:t xml:space="preserve"> Asset Management, a division of </w:t>
      </w:r>
      <w:proofErr w:type="spellStart"/>
      <w:r w:rsidRPr="0078358E">
        <w:rPr>
          <w:lang w:val="en-US"/>
        </w:rPr>
        <w:t>Unicredit</w:t>
      </w:r>
      <w:proofErr w:type="spellEnd"/>
      <w:r w:rsidRPr="0078358E">
        <w:rPr>
          <w:lang w:val="en-US"/>
        </w:rPr>
        <w:t xml:space="preserve"> in Dublin, Ireland, PricewaterhouseCoopers in Turin, Italy, Merrill Lynch and JP Morgan in New York, U.S. He also worked as an Associate in the Private Equity Division of JP Morgan Partners in New York, U.S.</w:t>
      </w:r>
    </w:p>
    <w:p w14:paraId="2F125646" w14:textId="77777777" w:rsidR="0078358E" w:rsidRPr="0078358E" w:rsidRDefault="0078358E" w:rsidP="0078358E">
      <w:pPr>
        <w:rPr>
          <w:lang w:val="en-US"/>
        </w:rPr>
      </w:pPr>
    </w:p>
    <w:p w14:paraId="6D8477E5" w14:textId="77777777" w:rsidR="0078358E" w:rsidRPr="0078358E" w:rsidRDefault="0078358E" w:rsidP="0078358E">
      <w:pPr>
        <w:rPr>
          <w:lang w:val="en-US"/>
        </w:rPr>
      </w:pPr>
      <w:r w:rsidRPr="0078358E">
        <w:rPr>
          <w:lang w:val="en-US"/>
        </w:rPr>
        <w:t xml:space="preserve">In 2005 Mr. Nasi joined Fiat Group as manager of Corporate and Business Development, heading the APAC division and supporting Fiat Group sectors in Asia Pacific. In 2007, he was appointed Vice President of Business Development and a member of the Steering Committee of Fiat Powertrain Technologies. In 2008, he joined CNH in the role of Senior Vice President of Business </w:t>
      </w:r>
      <w:proofErr w:type="gramStart"/>
      <w:r w:rsidRPr="0078358E">
        <w:rPr>
          <w:lang w:val="en-US"/>
        </w:rPr>
        <w:t>Development</w:t>
      </w:r>
      <w:proofErr w:type="gramEnd"/>
      <w:r w:rsidRPr="0078358E">
        <w:rPr>
          <w:lang w:val="en-US"/>
        </w:rPr>
        <w:t xml:space="preserve"> and he also served as Senior Vice President of Network Development (2009 - 2011). In January 2011, he was appointed Secretary of the Industrial Executive Council of Fiat Industrial, continuing in the role of Executive Coordinator to the successor Group Executive Council of CNH Industrial until January 2019. In 2013 he was appointed President Specialty Vehicles, a role he held until January 2019.</w:t>
      </w:r>
    </w:p>
    <w:p w14:paraId="0DF87C70" w14:textId="77777777" w:rsidR="0078358E" w:rsidRDefault="0078358E" w:rsidP="0078358E">
      <w:pPr>
        <w:rPr>
          <w:lang w:val="en-US"/>
        </w:rPr>
      </w:pPr>
    </w:p>
    <w:p w14:paraId="23B749E3" w14:textId="0A4A41A5" w:rsidR="00771858" w:rsidRDefault="00771858" w:rsidP="0078358E">
      <w:pPr>
        <w:rPr>
          <w:lang w:val="en-US"/>
        </w:rPr>
      </w:pPr>
      <w:r>
        <w:rPr>
          <w:lang w:val="en-US"/>
        </w:rPr>
        <w:t xml:space="preserve">From 2019 till </w:t>
      </w:r>
      <w:proofErr w:type="gramStart"/>
      <w:r>
        <w:rPr>
          <w:lang w:val="en-US"/>
        </w:rPr>
        <w:t>March 2026</w:t>
      </w:r>
      <w:proofErr w:type="gramEnd"/>
      <w:r>
        <w:rPr>
          <w:lang w:val="en-US"/>
        </w:rPr>
        <w:t xml:space="preserve"> he has been serving as </w:t>
      </w:r>
      <w:r w:rsidRPr="0078358E">
        <w:rPr>
          <w:lang w:val="en-US"/>
        </w:rPr>
        <w:t xml:space="preserve">Chairman of Iveco </w:t>
      </w:r>
      <w:proofErr w:type="spellStart"/>
      <w:r w:rsidRPr="0078358E">
        <w:rPr>
          <w:lang w:val="en-US"/>
        </w:rPr>
        <w:t>Defence</w:t>
      </w:r>
      <w:proofErr w:type="spellEnd"/>
      <w:r w:rsidRPr="0078358E">
        <w:rPr>
          <w:lang w:val="en-US"/>
        </w:rPr>
        <w:t xml:space="preserve"> Vehicles S.p.A. and of Astra </w:t>
      </w:r>
      <w:proofErr w:type="spellStart"/>
      <w:r w:rsidRPr="0078358E">
        <w:rPr>
          <w:lang w:val="en-US"/>
        </w:rPr>
        <w:t>Veicoli</w:t>
      </w:r>
      <w:proofErr w:type="spellEnd"/>
      <w:r w:rsidRPr="0078358E">
        <w:rPr>
          <w:lang w:val="en-US"/>
        </w:rPr>
        <w:t xml:space="preserve"> </w:t>
      </w:r>
      <w:proofErr w:type="spellStart"/>
      <w:r w:rsidRPr="0078358E">
        <w:rPr>
          <w:lang w:val="en-US"/>
        </w:rPr>
        <w:t>Industriali</w:t>
      </w:r>
      <w:proofErr w:type="spellEnd"/>
      <w:r w:rsidRPr="0078358E">
        <w:rPr>
          <w:lang w:val="en-US"/>
        </w:rPr>
        <w:t xml:space="preserve"> S.p.A.</w:t>
      </w:r>
    </w:p>
    <w:p w14:paraId="64091DC0" w14:textId="77777777" w:rsidR="00771858" w:rsidRPr="0078358E" w:rsidRDefault="00771858" w:rsidP="0078358E">
      <w:pPr>
        <w:rPr>
          <w:lang w:val="en-US"/>
        </w:rPr>
      </w:pPr>
    </w:p>
    <w:p w14:paraId="10CA8C10" w14:textId="731F5EE1" w:rsidR="0078358E" w:rsidRPr="0078358E" w:rsidRDefault="0078358E" w:rsidP="0078358E">
      <w:pPr>
        <w:rPr>
          <w:lang w:val="en-US"/>
        </w:rPr>
      </w:pPr>
      <w:r w:rsidRPr="0078358E">
        <w:rPr>
          <w:lang w:val="en-US"/>
        </w:rPr>
        <w:t xml:space="preserve">Currently, he is a Director of Exor N.V. (the diversified investment holding company listed on Euronext Amsterdam) and of CNH Industrial N.V. (the world-class agriculture, construction and services company listed on NYSE), Chairman of Comau Group S.p.A. (worldwide leader in advanced industrial automation products and systems), and Chairman of GVS S.p.A. (a leader in advanced filtration solutions). He is a Director of KIRKBI A/S, the holding and investment company which owns LEGO Group and, from 2025, is also a member of the LEGO Group Board. He is a member of the Board of </w:t>
      </w:r>
      <w:proofErr w:type="spellStart"/>
      <w:r w:rsidRPr="0078358E">
        <w:rPr>
          <w:lang w:val="en-US"/>
        </w:rPr>
        <w:t>Istituto</w:t>
      </w:r>
      <w:proofErr w:type="spellEnd"/>
      <w:r w:rsidRPr="0078358E">
        <w:rPr>
          <w:lang w:val="en-US"/>
        </w:rPr>
        <w:t xml:space="preserve"> Italiano di </w:t>
      </w:r>
      <w:proofErr w:type="spellStart"/>
      <w:r w:rsidRPr="0078358E">
        <w:rPr>
          <w:lang w:val="en-US"/>
        </w:rPr>
        <w:t>Tecnologia</w:t>
      </w:r>
      <w:proofErr w:type="spellEnd"/>
      <w:r w:rsidRPr="0078358E">
        <w:rPr>
          <w:lang w:val="en-US"/>
        </w:rPr>
        <w:t>, of the Strategic Advisory Board of 3 Boomerang Capital LLC and since January 2026 he has been serving as Director of Associated Spring US, LLC (leader in the engineered spring and precision metal component manufacturing)</w:t>
      </w:r>
      <w:r w:rsidR="00771858">
        <w:rPr>
          <w:lang w:val="en-US"/>
        </w:rPr>
        <w:t>.</w:t>
      </w:r>
    </w:p>
    <w:p w14:paraId="456BFE34" w14:textId="77777777" w:rsidR="0078358E" w:rsidRPr="0078358E" w:rsidRDefault="0078358E" w:rsidP="0078358E">
      <w:pPr>
        <w:rPr>
          <w:lang w:val="en-US"/>
        </w:rPr>
      </w:pPr>
      <w:r w:rsidRPr="0078358E">
        <w:rPr>
          <w:lang w:val="en-GB"/>
        </w:rPr>
        <w:br/>
      </w:r>
      <w:r w:rsidRPr="0078358E">
        <w:rPr>
          <w:lang w:val="en-US"/>
        </w:rPr>
        <w:t>Mr. Nasi holds a degree in Economics from the University of Turin.</w:t>
      </w:r>
    </w:p>
    <w:p w14:paraId="5B03FA2A" w14:textId="77777777" w:rsidR="0078358E" w:rsidRPr="0078358E" w:rsidRDefault="0078358E" w:rsidP="0078358E">
      <w:pPr>
        <w:rPr>
          <w:color w:val="FF0000"/>
          <w:lang w:val="en-US"/>
        </w:rPr>
      </w:pPr>
    </w:p>
    <w:p w14:paraId="42A0FEF7" w14:textId="58814ACC" w:rsidR="0078358E" w:rsidRPr="0078358E" w:rsidRDefault="0078358E" w:rsidP="0078358E">
      <w:pPr>
        <w:rPr>
          <w:lang w:val="en-US"/>
        </w:rPr>
      </w:pPr>
      <w:r w:rsidRPr="0078358E">
        <w:rPr>
          <w:lang w:val="en-US"/>
        </w:rPr>
        <w:t xml:space="preserve">External directorships in </w:t>
      </w:r>
      <w:r w:rsidR="009774A2">
        <w:rPr>
          <w:lang w:val="en-US"/>
        </w:rPr>
        <w:t xml:space="preserve">other </w:t>
      </w:r>
      <w:r w:rsidRPr="0078358E">
        <w:rPr>
          <w:lang w:val="en-US"/>
        </w:rPr>
        <w:t>publicly listed companies:</w:t>
      </w:r>
    </w:p>
    <w:p w14:paraId="35621E2D" w14:textId="5F6F91E5" w:rsidR="0078358E" w:rsidRPr="0078358E" w:rsidRDefault="0078358E" w:rsidP="0078358E">
      <w:pPr>
        <w:numPr>
          <w:ilvl w:val="0"/>
          <w:numId w:val="1"/>
        </w:numPr>
      </w:pPr>
      <w:r w:rsidRPr="0078358E">
        <w:t>E</w:t>
      </w:r>
      <w:r w:rsidR="00345463">
        <w:t>XOR</w:t>
      </w:r>
      <w:r w:rsidRPr="0078358E">
        <w:t xml:space="preserve"> N.V.</w:t>
      </w:r>
    </w:p>
    <w:p w14:paraId="102C7307" w14:textId="77777777" w:rsidR="0078358E" w:rsidRPr="0078358E" w:rsidRDefault="0078358E" w:rsidP="0078358E">
      <w:pPr>
        <w:numPr>
          <w:ilvl w:val="0"/>
          <w:numId w:val="1"/>
        </w:numPr>
      </w:pPr>
      <w:r w:rsidRPr="0078358E">
        <w:t>CNH Industrial N.V.</w:t>
      </w:r>
    </w:p>
    <w:p w14:paraId="0F04E360" w14:textId="732D2DA0" w:rsidR="00C931DF" w:rsidRDefault="00C931DF" w:rsidP="0078358E">
      <w:pPr>
        <w:numPr>
          <w:ilvl w:val="0"/>
          <w:numId w:val="1"/>
        </w:numPr>
      </w:pPr>
      <w:r>
        <w:t>IVECO GROUP N.V.</w:t>
      </w:r>
    </w:p>
    <w:p w14:paraId="14457C62" w14:textId="66C42D25" w:rsidR="0078358E" w:rsidRPr="0078358E" w:rsidRDefault="0078358E" w:rsidP="0078358E">
      <w:pPr>
        <w:numPr>
          <w:ilvl w:val="0"/>
          <w:numId w:val="1"/>
        </w:numPr>
      </w:pPr>
      <w:r w:rsidRPr="0078358E">
        <w:t>GVS S.p.A.</w:t>
      </w:r>
    </w:p>
    <w:p w14:paraId="15840885" w14:textId="77777777" w:rsidR="0078358E" w:rsidRDefault="0078358E" w:rsidP="007841C3">
      <w:pPr>
        <w:rPr>
          <w:color w:val="FF0000"/>
          <w:lang w:val="en-US"/>
        </w:rPr>
      </w:pPr>
    </w:p>
    <w:p w14:paraId="60E3B48B" w14:textId="77777777" w:rsidR="00610DAC" w:rsidRDefault="00610DAC" w:rsidP="007841C3">
      <w:pPr>
        <w:rPr>
          <w:color w:val="FF0000"/>
          <w:lang w:val="en-US"/>
        </w:rPr>
      </w:pPr>
    </w:p>
    <w:p w14:paraId="714659DE" w14:textId="56127083" w:rsidR="00610DAC" w:rsidRDefault="00610DAC" w:rsidP="007841C3">
      <w:pPr>
        <w:rPr>
          <w:i/>
          <w:iCs/>
          <w:color w:val="808080" w:themeColor="background1" w:themeShade="80"/>
          <w:lang w:val="en-US"/>
        </w:rPr>
      </w:pPr>
      <w:r w:rsidRPr="00610DAC">
        <w:rPr>
          <w:i/>
          <w:iCs/>
          <w:color w:val="808080" w:themeColor="background1" w:themeShade="80"/>
          <w:lang w:val="en-US"/>
        </w:rPr>
        <w:t xml:space="preserve">Updated </w:t>
      </w:r>
      <w:proofErr w:type="gramStart"/>
      <w:r w:rsidR="00771858">
        <w:rPr>
          <w:i/>
          <w:iCs/>
          <w:color w:val="808080" w:themeColor="background1" w:themeShade="80"/>
          <w:lang w:val="en-US"/>
        </w:rPr>
        <w:t>March</w:t>
      </w:r>
      <w:r w:rsidRPr="00610DAC">
        <w:rPr>
          <w:i/>
          <w:iCs/>
          <w:color w:val="808080" w:themeColor="background1" w:themeShade="80"/>
          <w:lang w:val="en-US"/>
        </w:rPr>
        <w:t>,</w:t>
      </w:r>
      <w:proofErr w:type="gramEnd"/>
      <w:r w:rsidRPr="00610DAC">
        <w:rPr>
          <w:i/>
          <w:iCs/>
          <w:color w:val="808080" w:themeColor="background1" w:themeShade="80"/>
          <w:lang w:val="en-US"/>
        </w:rPr>
        <w:t xml:space="preserve"> 2026</w:t>
      </w:r>
    </w:p>
    <w:p w14:paraId="540834B2" w14:textId="77777777" w:rsidR="00345463" w:rsidRDefault="00345463" w:rsidP="007841C3">
      <w:pPr>
        <w:rPr>
          <w:i/>
          <w:iCs/>
          <w:color w:val="808080" w:themeColor="background1" w:themeShade="80"/>
          <w:lang w:val="en-US"/>
        </w:rPr>
      </w:pPr>
    </w:p>
    <w:p w14:paraId="2D904D61" w14:textId="77777777" w:rsidR="00345463" w:rsidRDefault="00345463" w:rsidP="007841C3">
      <w:pPr>
        <w:rPr>
          <w:i/>
          <w:iCs/>
          <w:color w:val="808080" w:themeColor="background1" w:themeShade="80"/>
          <w:lang w:val="en-US"/>
        </w:rPr>
      </w:pPr>
    </w:p>
    <w:p w14:paraId="4392E2B3" w14:textId="77777777" w:rsidR="00345463" w:rsidRDefault="00345463" w:rsidP="007841C3">
      <w:pPr>
        <w:rPr>
          <w:i/>
          <w:iCs/>
          <w:color w:val="808080" w:themeColor="background1" w:themeShade="80"/>
          <w:lang w:val="en-US"/>
        </w:rPr>
      </w:pPr>
    </w:p>
    <w:p w14:paraId="7B582CC8" w14:textId="77777777" w:rsidR="00345463" w:rsidRDefault="00345463" w:rsidP="007841C3">
      <w:pPr>
        <w:rPr>
          <w:i/>
          <w:iCs/>
          <w:color w:val="808080" w:themeColor="background1" w:themeShade="80"/>
          <w:lang w:val="en-US"/>
        </w:rPr>
      </w:pPr>
    </w:p>
    <w:p w14:paraId="1C1492EB" w14:textId="77777777" w:rsidR="00345463" w:rsidRDefault="00345463" w:rsidP="007841C3">
      <w:pPr>
        <w:rPr>
          <w:i/>
          <w:iCs/>
          <w:color w:val="808080" w:themeColor="background1" w:themeShade="80"/>
          <w:lang w:val="en-US"/>
        </w:rPr>
      </w:pPr>
    </w:p>
    <w:p w14:paraId="42E01EE5" w14:textId="77777777" w:rsidR="00345463" w:rsidRDefault="00345463" w:rsidP="007841C3">
      <w:pPr>
        <w:rPr>
          <w:i/>
          <w:iCs/>
          <w:color w:val="808080" w:themeColor="background1" w:themeShade="80"/>
          <w:lang w:val="en-US"/>
        </w:rPr>
      </w:pPr>
    </w:p>
    <w:p w14:paraId="66CE9969" w14:textId="77777777" w:rsidR="00345463" w:rsidRPr="00610DAC" w:rsidRDefault="00345463" w:rsidP="007841C3">
      <w:pPr>
        <w:rPr>
          <w:i/>
          <w:iCs/>
          <w:color w:val="808080" w:themeColor="background1" w:themeShade="80"/>
          <w:lang w:val="en-US"/>
        </w:rPr>
      </w:pPr>
    </w:p>
    <w:sectPr w:rsidR="00345463" w:rsidRPr="00610DAC" w:rsidSect="00B87D19">
      <w:headerReference w:type="first" r:id="rId7"/>
      <w:pgSz w:w="11900" w:h="16840"/>
      <w:pgMar w:top="709" w:right="1389" w:bottom="2268" w:left="1389" w:header="851" w:footer="567" w:gutter="0"/>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551C21" w14:textId="77777777" w:rsidR="00E546FD" w:rsidRDefault="00E546FD" w:rsidP="00390668">
      <w:r>
        <w:separator/>
      </w:r>
    </w:p>
  </w:endnote>
  <w:endnote w:type="continuationSeparator" w:id="0">
    <w:p w14:paraId="1C9FF688" w14:textId="77777777" w:rsidR="00E546FD" w:rsidRDefault="00E546FD" w:rsidP="003906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GPMinchoE">
    <w:altName w:val="HGPMinchoE"/>
    <w:charset w:val="80"/>
    <w:family w:val="roman"/>
    <w:pitch w:val="variable"/>
    <w:sig w:usb0="E00002FF" w:usb1="2AC7EDFE" w:usb2="00000012" w:usb3="00000000" w:csb0="00020001" w:csb1="00000000"/>
  </w:font>
  <w:font w:name="Constantia">
    <w:panose1 w:val="02030602050306030303"/>
    <w:charset w:val="00"/>
    <w:family w:val="roman"/>
    <w:pitch w:val="variable"/>
    <w:sig w:usb0="A00002EF" w:usb1="4000204B" w:usb2="00000000" w:usb3="00000000" w:csb0="0000019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6B2FC6" w14:textId="77777777" w:rsidR="00E546FD" w:rsidRDefault="00E546FD" w:rsidP="00390668">
      <w:r>
        <w:separator/>
      </w:r>
    </w:p>
  </w:footnote>
  <w:footnote w:type="continuationSeparator" w:id="0">
    <w:p w14:paraId="017B3A2E" w14:textId="77777777" w:rsidR="00E546FD" w:rsidRDefault="00E546FD" w:rsidP="003906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9AF9C7" w14:textId="77777777" w:rsidR="00EF5F2E" w:rsidRDefault="00EF5F2E" w:rsidP="00FE4F1F">
    <w:pPr>
      <w:pStyle w:val="Header"/>
      <w:tabs>
        <w:tab w:val="clear" w:pos="4819"/>
        <w:tab w:val="clear" w:pos="9638"/>
        <w:tab w:val="center" w:pos="453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D87326"/>
    <w:multiLevelType w:val="hybridMultilevel"/>
    <w:tmpl w:val="B77470EC"/>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num w:numId="1" w16cid:durableId="19573690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defaultTabStop w:val="708"/>
  <w:hyphenationZone w:val="283"/>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D4F"/>
    <w:rsid w:val="000054D4"/>
    <w:rsid w:val="00045714"/>
    <w:rsid w:val="00050BB0"/>
    <w:rsid w:val="00060FB0"/>
    <w:rsid w:val="0006431C"/>
    <w:rsid w:val="0007565B"/>
    <w:rsid w:val="000B6272"/>
    <w:rsid w:val="000C5941"/>
    <w:rsid w:val="000C7D1E"/>
    <w:rsid w:val="000F62A7"/>
    <w:rsid w:val="00102B6E"/>
    <w:rsid w:val="00106B74"/>
    <w:rsid w:val="00113D40"/>
    <w:rsid w:val="00116585"/>
    <w:rsid w:val="001338C5"/>
    <w:rsid w:val="0019063D"/>
    <w:rsid w:val="001B24BA"/>
    <w:rsid w:val="001B7700"/>
    <w:rsid w:val="001D7E35"/>
    <w:rsid w:val="001E0E92"/>
    <w:rsid w:val="0020252C"/>
    <w:rsid w:val="0020552C"/>
    <w:rsid w:val="0025735D"/>
    <w:rsid w:val="0026019B"/>
    <w:rsid w:val="002B010E"/>
    <w:rsid w:val="002B17BC"/>
    <w:rsid w:val="002E61CC"/>
    <w:rsid w:val="002F2D04"/>
    <w:rsid w:val="002F508E"/>
    <w:rsid w:val="002F525C"/>
    <w:rsid w:val="00325FCB"/>
    <w:rsid w:val="00336899"/>
    <w:rsid w:val="00344A58"/>
    <w:rsid w:val="00344AA4"/>
    <w:rsid w:val="00345463"/>
    <w:rsid w:val="00363000"/>
    <w:rsid w:val="00390668"/>
    <w:rsid w:val="003A1406"/>
    <w:rsid w:val="003D1A87"/>
    <w:rsid w:val="003E1DBE"/>
    <w:rsid w:val="003E7147"/>
    <w:rsid w:val="0040010A"/>
    <w:rsid w:val="00462B92"/>
    <w:rsid w:val="00463291"/>
    <w:rsid w:val="0047197F"/>
    <w:rsid w:val="00490F1F"/>
    <w:rsid w:val="004C1E2E"/>
    <w:rsid w:val="004C4DE8"/>
    <w:rsid w:val="004C5972"/>
    <w:rsid w:val="004D2DAA"/>
    <w:rsid w:val="004F3405"/>
    <w:rsid w:val="00507F7C"/>
    <w:rsid w:val="00523C7A"/>
    <w:rsid w:val="0052415A"/>
    <w:rsid w:val="005307D3"/>
    <w:rsid w:val="0053127B"/>
    <w:rsid w:val="00590078"/>
    <w:rsid w:val="00592B2C"/>
    <w:rsid w:val="00610DAC"/>
    <w:rsid w:val="006121BC"/>
    <w:rsid w:val="00624BB5"/>
    <w:rsid w:val="006638B4"/>
    <w:rsid w:val="006B002A"/>
    <w:rsid w:val="006B6C4A"/>
    <w:rsid w:val="006C10E6"/>
    <w:rsid w:val="007207C6"/>
    <w:rsid w:val="00754115"/>
    <w:rsid w:val="00755359"/>
    <w:rsid w:val="007667B5"/>
    <w:rsid w:val="00771858"/>
    <w:rsid w:val="007821F4"/>
    <w:rsid w:val="0078358E"/>
    <w:rsid w:val="007841C3"/>
    <w:rsid w:val="007B6E25"/>
    <w:rsid w:val="00806207"/>
    <w:rsid w:val="00816AB0"/>
    <w:rsid w:val="008449CE"/>
    <w:rsid w:val="008473EE"/>
    <w:rsid w:val="008568CC"/>
    <w:rsid w:val="00881300"/>
    <w:rsid w:val="008B5380"/>
    <w:rsid w:val="008B55BB"/>
    <w:rsid w:val="008E56E2"/>
    <w:rsid w:val="008F6310"/>
    <w:rsid w:val="00975540"/>
    <w:rsid w:val="009774A2"/>
    <w:rsid w:val="00991A25"/>
    <w:rsid w:val="009A56E3"/>
    <w:rsid w:val="009B2D4F"/>
    <w:rsid w:val="009C09E8"/>
    <w:rsid w:val="009C5511"/>
    <w:rsid w:val="00A33C51"/>
    <w:rsid w:val="00A72F27"/>
    <w:rsid w:val="00A75BD6"/>
    <w:rsid w:val="00A9110E"/>
    <w:rsid w:val="00AC5754"/>
    <w:rsid w:val="00AC745D"/>
    <w:rsid w:val="00AE38E3"/>
    <w:rsid w:val="00AF24C3"/>
    <w:rsid w:val="00B2299C"/>
    <w:rsid w:val="00B22E6B"/>
    <w:rsid w:val="00B72925"/>
    <w:rsid w:val="00B87D19"/>
    <w:rsid w:val="00BD0312"/>
    <w:rsid w:val="00BE100F"/>
    <w:rsid w:val="00C5349E"/>
    <w:rsid w:val="00C863C3"/>
    <w:rsid w:val="00C931DF"/>
    <w:rsid w:val="00C96068"/>
    <w:rsid w:val="00CE3F9A"/>
    <w:rsid w:val="00CE5383"/>
    <w:rsid w:val="00CF3CA3"/>
    <w:rsid w:val="00D24B30"/>
    <w:rsid w:val="00D44C08"/>
    <w:rsid w:val="00D50C8B"/>
    <w:rsid w:val="00D6538C"/>
    <w:rsid w:val="00DA544C"/>
    <w:rsid w:val="00DC5A2D"/>
    <w:rsid w:val="00DD6713"/>
    <w:rsid w:val="00DF1E5E"/>
    <w:rsid w:val="00E35269"/>
    <w:rsid w:val="00E41FA2"/>
    <w:rsid w:val="00E546FD"/>
    <w:rsid w:val="00E60139"/>
    <w:rsid w:val="00E75884"/>
    <w:rsid w:val="00E8063F"/>
    <w:rsid w:val="00EA1F11"/>
    <w:rsid w:val="00EF2916"/>
    <w:rsid w:val="00EF5F2E"/>
    <w:rsid w:val="00F00E89"/>
    <w:rsid w:val="00F31943"/>
    <w:rsid w:val="00F429F5"/>
    <w:rsid w:val="00F7056D"/>
    <w:rsid w:val="00FA55F3"/>
    <w:rsid w:val="00FE0C94"/>
    <w:rsid w:val="00FE4F1F"/>
    <w:rsid w:val="00FF0490"/>
  </w:rsids>
  <m:mathPr>
    <m:mathFont m:val="Cambria Math"/>
    <m:brkBin m:val="before"/>
    <m:brkBinSub m:val="--"/>
    <m:smallFrac m:val="0"/>
    <m:dispDef m:val="0"/>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25AD15D2"/>
  <w15:docId w15:val="{D15E6F1E-B8F5-4E9C-8FFF-31041C03B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EastAsia" w:hAnsi="Calibri" w:cs="Times New Roman"/>
        <w:sz w:val="22"/>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1300"/>
  </w:style>
  <w:style w:type="paragraph" w:styleId="Heading2">
    <w:name w:val="heading 2"/>
    <w:basedOn w:val="Normal"/>
    <w:next w:val="Normal"/>
    <w:link w:val="Heading2Char"/>
    <w:qFormat/>
    <w:rsid w:val="00881300"/>
    <w:pPr>
      <w:keepNext/>
      <w:jc w:val="right"/>
      <w:outlineLvl w:val="1"/>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0668"/>
    <w:pPr>
      <w:tabs>
        <w:tab w:val="center" w:pos="4819"/>
        <w:tab w:val="right" w:pos="9638"/>
      </w:tabs>
      <w:spacing w:line="280" w:lineRule="exact"/>
    </w:pPr>
    <w:rPr>
      <w:rFonts w:asciiTheme="minorHAnsi" w:hAnsiTheme="minorHAnsi" w:cstheme="minorBidi"/>
    </w:rPr>
  </w:style>
  <w:style w:type="character" w:customStyle="1" w:styleId="HeaderChar">
    <w:name w:val="Header Char"/>
    <w:basedOn w:val="DefaultParagraphFont"/>
    <w:link w:val="Header"/>
    <w:uiPriority w:val="99"/>
    <w:rsid w:val="00390668"/>
    <w:rPr>
      <w:sz w:val="24"/>
      <w:szCs w:val="24"/>
    </w:rPr>
  </w:style>
  <w:style w:type="paragraph" w:styleId="Footer">
    <w:name w:val="footer"/>
    <w:basedOn w:val="Normal"/>
    <w:link w:val="FooterChar"/>
    <w:uiPriority w:val="99"/>
    <w:unhideWhenUsed/>
    <w:rsid w:val="00390668"/>
    <w:pPr>
      <w:tabs>
        <w:tab w:val="center" w:pos="4819"/>
        <w:tab w:val="right" w:pos="9638"/>
      </w:tabs>
      <w:spacing w:line="280" w:lineRule="exact"/>
    </w:pPr>
    <w:rPr>
      <w:rFonts w:asciiTheme="minorHAnsi" w:hAnsiTheme="minorHAnsi" w:cstheme="minorBidi"/>
    </w:rPr>
  </w:style>
  <w:style w:type="character" w:customStyle="1" w:styleId="FooterChar">
    <w:name w:val="Footer Char"/>
    <w:basedOn w:val="DefaultParagraphFont"/>
    <w:link w:val="Footer"/>
    <w:uiPriority w:val="99"/>
    <w:rsid w:val="00390668"/>
    <w:rPr>
      <w:sz w:val="24"/>
      <w:szCs w:val="24"/>
    </w:rPr>
  </w:style>
  <w:style w:type="paragraph" w:styleId="BalloonText">
    <w:name w:val="Balloon Text"/>
    <w:basedOn w:val="Normal"/>
    <w:link w:val="BalloonTextChar"/>
    <w:uiPriority w:val="99"/>
    <w:semiHidden/>
    <w:unhideWhenUsed/>
    <w:rsid w:val="00390668"/>
    <w:pPr>
      <w:spacing w:line="280" w:lineRule="exact"/>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90668"/>
    <w:rPr>
      <w:rFonts w:ascii="Lucida Grande" w:hAnsi="Lucida Grande" w:cs="Lucida Grande"/>
      <w:sz w:val="18"/>
      <w:szCs w:val="18"/>
    </w:rPr>
  </w:style>
  <w:style w:type="table" w:styleId="TableGrid">
    <w:name w:val="Table Grid"/>
    <w:basedOn w:val="TableNormal"/>
    <w:uiPriority w:val="59"/>
    <w:rsid w:val="004C4D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1TITOLO">
    <w:name w:val="001 TITOLO"/>
    <w:basedOn w:val="Normal"/>
    <w:qFormat/>
    <w:rsid w:val="003D1A87"/>
    <w:pPr>
      <w:suppressAutoHyphens/>
      <w:spacing w:line="280" w:lineRule="exact"/>
    </w:pPr>
    <w:rPr>
      <w:rFonts w:asciiTheme="minorHAnsi" w:hAnsiTheme="minorHAnsi" w:cstheme="minorBidi"/>
      <w:b/>
      <w:bCs/>
      <w:color w:val="000000" w:themeColor="accent1"/>
      <w:sz w:val="28"/>
      <w:szCs w:val="28"/>
    </w:rPr>
  </w:style>
  <w:style w:type="paragraph" w:customStyle="1" w:styleId="002Titolino">
    <w:name w:val="002 Titolino"/>
    <w:basedOn w:val="Normal"/>
    <w:qFormat/>
    <w:rsid w:val="003E1DBE"/>
    <w:pPr>
      <w:suppressAutoHyphens/>
      <w:spacing w:line="280" w:lineRule="exact"/>
    </w:pPr>
    <w:rPr>
      <w:rFonts w:asciiTheme="minorHAnsi" w:hAnsiTheme="minorHAnsi" w:cstheme="minorBidi"/>
      <w:b/>
      <w:bCs/>
      <w:color w:val="000000" w:themeColor="accent1"/>
    </w:rPr>
  </w:style>
  <w:style w:type="paragraph" w:customStyle="1" w:styleId="003Testo">
    <w:name w:val="003 Testo"/>
    <w:basedOn w:val="Normal"/>
    <w:qFormat/>
    <w:rsid w:val="003D1A87"/>
    <w:pPr>
      <w:suppressAutoHyphens/>
      <w:spacing w:line="280" w:lineRule="exact"/>
    </w:pPr>
    <w:rPr>
      <w:rFonts w:asciiTheme="minorHAnsi" w:hAnsiTheme="minorHAnsi" w:cstheme="minorBidi"/>
      <w:color w:val="000000" w:themeColor="accent1"/>
    </w:rPr>
  </w:style>
  <w:style w:type="character" w:styleId="Hyperlink">
    <w:name w:val="Hyperlink"/>
    <w:basedOn w:val="DefaultParagraphFont"/>
    <w:uiPriority w:val="99"/>
    <w:unhideWhenUsed/>
    <w:rsid w:val="00A72F27"/>
    <w:rPr>
      <w:color w:val="002F6C" w:themeColor="hyperlink"/>
      <w:u w:val="single"/>
    </w:rPr>
  </w:style>
  <w:style w:type="paragraph" w:customStyle="1" w:styleId="005Footer">
    <w:name w:val="005 Footer"/>
    <w:basedOn w:val="Normal"/>
    <w:qFormat/>
    <w:rsid w:val="00045714"/>
    <w:pPr>
      <w:spacing w:line="180" w:lineRule="exact"/>
    </w:pPr>
    <w:rPr>
      <w:rFonts w:ascii="Arial" w:hAnsi="Arial" w:cstheme="minorBidi"/>
      <w:color w:val="000000" w:themeColor="accent1"/>
      <w:sz w:val="14"/>
      <w:szCs w:val="14"/>
    </w:rPr>
  </w:style>
  <w:style w:type="character" w:customStyle="1" w:styleId="Heading2Char">
    <w:name w:val="Heading 2 Char"/>
    <w:basedOn w:val="DefaultParagraphFont"/>
    <w:link w:val="Heading2"/>
    <w:rsid w:val="00881300"/>
    <w:rPr>
      <w:rFonts w:ascii="Times New Roman" w:eastAsia="Times New Roman" w:hAnsi="Times New Roman" w:cs="Times New Roman"/>
      <w:sz w:val="24"/>
      <w:lang w:eastAsia="it-IT"/>
    </w:rPr>
  </w:style>
  <w:style w:type="paragraph" w:styleId="BodyText">
    <w:name w:val="Body Text"/>
    <w:basedOn w:val="Normal"/>
    <w:link w:val="BodyTextChar"/>
    <w:rsid w:val="007B6E25"/>
    <w:pPr>
      <w:widowControl w:val="0"/>
      <w:overflowPunct w:val="0"/>
      <w:autoSpaceDE w:val="0"/>
      <w:autoSpaceDN w:val="0"/>
      <w:adjustRightInd w:val="0"/>
      <w:spacing w:before="120" w:line="360" w:lineRule="auto"/>
      <w:ind w:right="284"/>
      <w:jc w:val="both"/>
      <w:textAlignment w:val="baseline"/>
    </w:pPr>
    <w:rPr>
      <w:rFonts w:ascii="Garamond" w:hAnsi="Garamond"/>
      <w:sz w:val="24"/>
    </w:rPr>
  </w:style>
  <w:style w:type="character" w:customStyle="1" w:styleId="BodyTextChar">
    <w:name w:val="Body Text Char"/>
    <w:basedOn w:val="DefaultParagraphFont"/>
    <w:link w:val="BodyText"/>
    <w:rsid w:val="007B6E25"/>
    <w:rPr>
      <w:rFonts w:ascii="Garamond" w:eastAsia="Times New Roman" w:hAnsi="Garamond" w:cs="Times New Roman"/>
      <w:sz w:val="24"/>
      <w:lang w:eastAsia="it-IT"/>
    </w:rPr>
  </w:style>
  <w:style w:type="paragraph" w:customStyle="1" w:styleId="AODocTxt">
    <w:name w:val="AODocTxt"/>
    <w:basedOn w:val="Normal"/>
    <w:rsid w:val="006638B4"/>
    <w:pPr>
      <w:spacing w:before="240" w:line="260" w:lineRule="atLeast"/>
      <w:jc w:val="both"/>
    </w:pPr>
    <w:rPr>
      <w:rFonts w:eastAsiaTheme="minorHAnsi"/>
      <w:szCs w:val="22"/>
      <w:lang w:val="en-GB" w:eastAsia="en-US"/>
    </w:rPr>
  </w:style>
  <w:style w:type="paragraph" w:customStyle="1" w:styleId="Default">
    <w:name w:val="Default"/>
    <w:rsid w:val="00EF2916"/>
    <w:pPr>
      <w:autoSpaceDE w:val="0"/>
      <w:autoSpaceDN w:val="0"/>
      <w:adjustRightInd w:val="0"/>
    </w:pPr>
    <w:rPr>
      <w:rFonts w:eastAsiaTheme="minorHAnsi" w:cs="Calibri"/>
      <w:color w:val="000000"/>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9520377">
      <w:bodyDiv w:val="1"/>
      <w:marLeft w:val="0"/>
      <w:marRight w:val="0"/>
      <w:marTop w:val="0"/>
      <w:marBottom w:val="0"/>
      <w:divBdr>
        <w:top w:val="none" w:sz="0" w:space="0" w:color="auto"/>
        <w:left w:val="none" w:sz="0" w:space="0" w:color="auto"/>
        <w:bottom w:val="none" w:sz="0" w:space="0" w:color="auto"/>
        <w:right w:val="none" w:sz="0" w:space="0" w:color="auto"/>
      </w:divBdr>
      <w:divsChild>
        <w:div w:id="13006447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700298">
              <w:marLeft w:val="0"/>
              <w:marRight w:val="0"/>
              <w:marTop w:val="0"/>
              <w:marBottom w:val="0"/>
              <w:divBdr>
                <w:top w:val="none" w:sz="0" w:space="0" w:color="auto"/>
                <w:left w:val="none" w:sz="0" w:space="0" w:color="auto"/>
                <w:bottom w:val="none" w:sz="0" w:space="0" w:color="auto"/>
                <w:right w:val="none" w:sz="0" w:space="0" w:color="auto"/>
              </w:divBdr>
              <w:divsChild>
                <w:div w:id="1818956931">
                  <w:marLeft w:val="0"/>
                  <w:marRight w:val="0"/>
                  <w:marTop w:val="0"/>
                  <w:marBottom w:val="0"/>
                  <w:divBdr>
                    <w:top w:val="none" w:sz="0" w:space="0" w:color="auto"/>
                    <w:left w:val="none" w:sz="0" w:space="0" w:color="auto"/>
                    <w:bottom w:val="none" w:sz="0" w:space="0" w:color="auto"/>
                    <w:right w:val="none" w:sz="0" w:space="0" w:color="auto"/>
                  </w:divBdr>
                  <w:divsChild>
                    <w:div w:id="472138559">
                      <w:marLeft w:val="0"/>
                      <w:marRight w:val="0"/>
                      <w:marTop w:val="0"/>
                      <w:marBottom w:val="0"/>
                      <w:divBdr>
                        <w:top w:val="none" w:sz="0" w:space="0" w:color="auto"/>
                        <w:left w:val="none" w:sz="0" w:space="0" w:color="auto"/>
                        <w:bottom w:val="none" w:sz="0" w:space="0" w:color="auto"/>
                        <w:right w:val="none" w:sz="0" w:space="0" w:color="auto"/>
                      </w:divBdr>
                      <w:divsChild>
                        <w:div w:id="18686343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0704734">
                              <w:marLeft w:val="0"/>
                              <w:marRight w:val="0"/>
                              <w:marTop w:val="0"/>
                              <w:marBottom w:val="0"/>
                              <w:divBdr>
                                <w:top w:val="none" w:sz="0" w:space="0" w:color="auto"/>
                                <w:left w:val="none" w:sz="0" w:space="0" w:color="auto"/>
                                <w:bottom w:val="none" w:sz="0" w:space="0" w:color="auto"/>
                                <w:right w:val="none" w:sz="0" w:space="0" w:color="auto"/>
                              </w:divBdr>
                              <w:divsChild>
                                <w:div w:id="1862545959">
                                  <w:marLeft w:val="0"/>
                                  <w:marRight w:val="0"/>
                                  <w:marTop w:val="0"/>
                                  <w:marBottom w:val="0"/>
                                  <w:divBdr>
                                    <w:top w:val="none" w:sz="0" w:space="0" w:color="auto"/>
                                    <w:left w:val="none" w:sz="0" w:space="0" w:color="auto"/>
                                    <w:bottom w:val="none" w:sz="0" w:space="0" w:color="auto"/>
                                    <w:right w:val="none" w:sz="0" w:space="0" w:color="auto"/>
                                  </w:divBdr>
                                  <w:divsChild>
                                    <w:div w:id="967970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28451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46387047">
                              <w:marLeft w:val="0"/>
                              <w:marRight w:val="0"/>
                              <w:marTop w:val="0"/>
                              <w:marBottom w:val="0"/>
                              <w:divBdr>
                                <w:top w:val="none" w:sz="0" w:space="0" w:color="auto"/>
                                <w:left w:val="none" w:sz="0" w:space="0" w:color="auto"/>
                                <w:bottom w:val="none" w:sz="0" w:space="0" w:color="auto"/>
                                <w:right w:val="none" w:sz="0" w:space="0" w:color="auto"/>
                              </w:divBdr>
                              <w:divsChild>
                                <w:div w:id="1687825121">
                                  <w:marLeft w:val="0"/>
                                  <w:marRight w:val="0"/>
                                  <w:marTop w:val="0"/>
                                  <w:marBottom w:val="0"/>
                                  <w:divBdr>
                                    <w:top w:val="none" w:sz="0" w:space="0" w:color="auto"/>
                                    <w:left w:val="none" w:sz="0" w:space="0" w:color="auto"/>
                                    <w:bottom w:val="none" w:sz="0" w:space="0" w:color="auto"/>
                                    <w:right w:val="none" w:sz="0" w:space="0" w:color="auto"/>
                                  </w:divBdr>
                                  <w:divsChild>
                                    <w:div w:id="860631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66315221">
      <w:bodyDiv w:val="1"/>
      <w:marLeft w:val="0"/>
      <w:marRight w:val="0"/>
      <w:marTop w:val="0"/>
      <w:marBottom w:val="0"/>
      <w:divBdr>
        <w:top w:val="none" w:sz="0" w:space="0" w:color="auto"/>
        <w:left w:val="none" w:sz="0" w:space="0" w:color="auto"/>
        <w:bottom w:val="none" w:sz="0" w:space="0" w:color="auto"/>
        <w:right w:val="none" w:sz="0" w:space="0" w:color="auto"/>
      </w:divBdr>
    </w:div>
    <w:div w:id="1194151161">
      <w:bodyDiv w:val="1"/>
      <w:marLeft w:val="0"/>
      <w:marRight w:val="0"/>
      <w:marTop w:val="0"/>
      <w:marBottom w:val="0"/>
      <w:divBdr>
        <w:top w:val="none" w:sz="0" w:space="0" w:color="auto"/>
        <w:left w:val="none" w:sz="0" w:space="0" w:color="auto"/>
        <w:bottom w:val="none" w:sz="0" w:space="0" w:color="auto"/>
        <w:right w:val="none" w:sz="0" w:space="0" w:color="auto"/>
      </w:divBdr>
    </w:div>
    <w:div w:id="14827711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RAME~1\AppData\Local\Temp\7zOFBD2.tmp\EXOR_Carta%20lettera%20generica.dotx" TargetMode="External"/></Relationships>
</file>

<file path=word/theme/theme1.xml><?xml version="1.0" encoding="utf-8"?>
<a:theme xmlns:a="http://schemas.openxmlformats.org/drawingml/2006/main" name="EXOR">
  <a:themeElements>
    <a:clrScheme name="EXOR">
      <a:dk1>
        <a:srgbClr val="000000"/>
      </a:dk1>
      <a:lt1>
        <a:sysClr val="window" lastClr="FFFFFF"/>
      </a:lt1>
      <a:dk2>
        <a:srgbClr val="000000"/>
      </a:dk2>
      <a:lt2>
        <a:srgbClr val="FFFFFF"/>
      </a:lt2>
      <a:accent1>
        <a:srgbClr val="000000"/>
      </a:accent1>
      <a:accent2>
        <a:srgbClr val="002F6C"/>
      </a:accent2>
      <a:accent3>
        <a:srgbClr val="FFFFFF"/>
      </a:accent3>
      <a:accent4>
        <a:srgbClr val="7D7D7D"/>
      </a:accent4>
      <a:accent5>
        <a:srgbClr val="969696"/>
      </a:accent5>
      <a:accent6>
        <a:srgbClr val="AAAAAA"/>
      </a:accent6>
      <a:hlink>
        <a:srgbClr val="002F6C"/>
      </a:hlink>
      <a:folHlink>
        <a:srgbClr val="AAAAAA"/>
      </a:folHlink>
    </a:clrScheme>
    <a:fontScheme name="Flow">
      <a:majorFont>
        <a:latin typeface="Calibri"/>
        <a:ea typeface=""/>
        <a:cs typeface=""/>
        <a:font script="Jpan" typeface="ＭＳ Ｐゴシック"/>
        <a:font script="Hang" typeface="HY중고딕"/>
        <a:font script="Hans" typeface="隶书"/>
        <a:font script="Hant" typeface="微軟正黑體"/>
        <a:font script="Arab" typeface="Traditional Arabic"/>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Constantia"/>
        <a:ea typeface=""/>
        <a:cs typeface=""/>
        <a:font script="Jpan" typeface="HGP明朝E"/>
        <a:font script="Hang" typeface="HY신명조"/>
        <a:font script="Hans" typeface="宋体"/>
        <a:font script="Hant" typeface="新細明體"/>
        <a:font script="Arab" typeface="Majalla UI"/>
        <a:font script="Hebr" typeface="David"/>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EXOR_Carta lettera generica</Template>
  <TotalTime>0</TotalTime>
  <Pages>1</Pages>
  <Words>358</Words>
  <Characters>2041</Characters>
  <Application>Microsoft Office Word</Application>
  <DocSecurity>0</DocSecurity>
  <Lines>17</Lines>
  <Paragraphs>4</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EXOR</vt:lpstr>
      <vt:lpstr>EXOR</vt:lpstr>
    </vt:vector>
  </TitlesOfParts>
  <Company>Robilant &amp; Associati Spa</Company>
  <LinksUpToDate>false</LinksUpToDate>
  <CharactersWithSpaces>2395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EXOR</dc:title>
  <dc:creator>r.vanderlaarse@exor.com</dc:creator>
  <cp:lastModifiedBy>Banchio Giovanna</cp:lastModifiedBy>
  <cp:revision>7</cp:revision>
  <cp:lastPrinted>2024-02-20T08:36:00Z</cp:lastPrinted>
  <dcterms:created xsi:type="dcterms:W3CDTF">2026-02-24T15:36:00Z</dcterms:created>
  <dcterms:modified xsi:type="dcterms:W3CDTF">2026-03-23T17:57:00Z</dcterms:modified>
</cp:coreProperties>
</file>